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14" w:rsidRPr="00183E20" w:rsidRDefault="007D3201" w:rsidP="007D3201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МБУДО Верхнеднепровская ДЮСШ</w:t>
      </w:r>
    </w:p>
    <w:p w:rsidR="00B75714" w:rsidRPr="00183E20" w:rsidRDefault="00B75714" w:rsidP="00C636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201" w:rsidRDefault="007D3201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1954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РАЗВИТИЯ СПЕЦИАЛЬНОЙ ВЫНОСЛИВОСТИ </w:t>
      </w:r>
      <w:r w:rsidRPr="00183E20">
        <w:rPr>
          <w:rFonts w:ascii="Times New Roman" w:hAnsi="Times New Roman" w:cs="Times New Roman"/>
          <w:b/>
          <w:sz w:val="28"/>
          <w:szCs w:val="28"/>
        </w:rPr>
        <w:t xml:space="preserve">У </w:t>
      </w:r>
      <w:bookmarkStart w:id="0" w:name="_Toc263147762"/>
      <w:bookmarkStart w:id="1" w:name="_Toc263247500"/>
      <w:bookmarkStart w:id="2" w:name="_Toc263247563"/>
      <w:r w:rsidRPr="00183E20">
        <w:rPr>
          <w:rFonts w:ascii="Times New Roman" w:hAnsi="Times New Roman" w:cs="Times New Roman"/>
          <w:b/>
          <w:sz w:val="28"/>
          <w:szCs w:val="28"/>
        </w:rPr>
        <w:t>СПОРТСМЕНОВ ПО БОРЬБЕ ДЗЮДО</w:t>
      </w: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18F4" w:rsidRPr="00183E20" w:rsidRDefault="00183E20" w:rsidP="00183E20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18F4" w:rsidRPr="00183E20">
        <w:rPr>
          <w:rFonts w:ascii="Times New Roman" w:hAnsi="Times New Roman" w:cs="Times New Roman"/>
          <w:sz w:val="28"/>
          <w:szCs w:val="28"/>
        </w:rPr>
        <w:t>трене</w:t>
      </w:r>
      <w:proofErr w:type="gramStart"/>
      <w:r w:rsidR="00CA18F4" w:rsidRPr="00183E2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CA18F4" w:rsidRPr="00183E20">
        <w:rPr>
          <w:rFonts w:ascii="Times New Roman" w:hAnsi="Times New Roman" w:cs="Times New Roman"/>
          <w:sz w:val="28"/>
          <w:szCs w:val="28"/>
        </w:rPr>
        <w:t xml:space="preserve"> преподаватель борьбе дзюдо</w:t>
      </w:r>
    </w:p>
    <w:p w:rsidR="00CA18F4" w:rsidRPr="00183E20" w:rsidRDefault="007D3201" w:rsidP="00CA18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Павел Михайлович</w:t>
      </w:r>
      <w:r w:rsidR="00CA18F4" w:rsidRPr="00183E2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36FF" w:rsidRPr="00183E20" w:rsidRDefault="00C636F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D46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3E20" w:rsidRDefault="00183E2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3E20" w:rsidRPr="00183E20" w:rsidRDefault="00183E2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bookmarkEnd w:id="1"/>
    <w:bookmarkEnd w:id="2"/>
    <w:p w:rsidR="002E1954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DD4D46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954" w:rsidRPr="00183E20" w:rsidRDefault="00B75714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2E1954" w:rsidRPr="00183E20" w:rsidRDefault="0078221D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bCs/>
          <w:sz w:val="28"/>
          <w:szCs w:val="28"/>
        </w:rPr>
        <w:t xml:space="preserve">Глава 1. </w:t>
      </w:r>
      <w:r w:rsidRPr="00183E20">
        <w:rPr>
          <w:rFonts w:ascii="Times New Roman" w:hAnsi="Times New Roman" w:cs="Times New Roman"/>
          <w:sz w:val="28"/>
          <w:szCs w:val="28"/>
        </w:rPr>
        <w:t>Основы теории и методики развития выносливости как физического качества</w:t>
      </w:r>
    </w:p>
    <w:p w:rsidR="002E1954" w:rsidRPr="00183E20" w:rsidRDefault="0078221D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20">
        <w:rPr>
          <w:rFonts w:ascii="Times New Roman" w:hAnsi="Times New Roman" w:cs="Times New Roman"/>
          <w:bCs/>
          <w:sz w:val="28"/>
          <w:szCs w:val="28"/>
        </w:rPr>
        <w:t>1</w:t>
      </w:r>
      <w:r w:rsidR="001C585C" w:rsidRPr="00183E20">
        <w:rPr>
          <w:rFonts w:ascii="Times New Roman" w:hAnsi="Times New Roman" w:cs="Times New Roman"/>
          <w:bCs/>
          <w:sz w:val="28"/>
          <w:szCs w:val="28"/>
        </w:rPr>
        <w:t>.1</w:t>
      </w:r>
      <w:r w:rsidRPr="00183E20">
        <w:rPr>
          <w:rFonts w:ascii="Times New Roman" w:hAnsi="Times New Roman" w:cs="Times New Roman"/>
          <w:bCs/>
          <w:sz w:val="28"/>
          <w:szCs w:val="28"/>
        </w:rPr>
        <w:t>.Выносливость, как физическое качество</w:t>
      </w:r>
    </w:p>
    <w:p w:rsidR="002E1954" w:rsidRPr="00183E20" w:rsidRDefault="001C585C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78221D"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специальной выносливости у </w:t>
      </w:r>
      <w:r w:rsidR="002D1BF6">
        <w:rPr>
          <w:rFonts w:ascii="Times New Roman" w:hAnsi="Times New Roman" w:cs="Times New Roman"/>
          <w:color w:val="000000"/>
          <w:sz w:val="28"/>
          <w:szCs w:val="28"/>
        </w:rPr>
        <w:t>спортсменов</w:t>
      </w:r>
      <w:r w:rsidR="00DD4D46"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по борьбе дзюдо</w:t>
      </w:r>
    </w:p>
    <w:p w:rsidR="002E1954" w:rsidRPr="00183E20" w:rsidRDefault="0078221D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Глава 2. Методика развития специальной выносливости</w:t>
      </w:r>
      <w:r w:rsidR="00DD4D46" w:rsidRPr="00183E20">
        <w:rPr>
          <w:rFonts w:ascii="Times New Roman" w:hAnsi="Times New Roman" w:cs="Times New Roman"/>
          <w:sz w:val="28"/>
          <w:szCs w:val="28"/>
        </w:rPr>
        <w:t xml:space="preserve"> </w:t>
      </w:r>
      <w:r w:rsidR="002D1BF6">
        <w:rPr>
          <w:rFonts w:ascii="Times New Roman" w:hAnsi="Times New Roman" w:cs="Times New Roman"/>
          <w:color w:val="000000"/>
          <w:sz w:val="28"/>
          <w:szCs w:val="28"/>
        </w:rPr>
        <w:t>спортсменов</w:t>
      </w:r>
      <w:r w:rsidR="002D1BF6"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D46" w:rsidRPr="00183E20">
        <w:rPr>
          <w:rFonts w:ascii="Times New Roman" w:hAnsi="Times New Roman" w:cs="Times New Roman"/>
          <w:color w:val="000000"/>
          <w:sz w:val="28"/>
          <w:szCs w:val="28"/>
        </w:rPr>
        <w:t>по борьбе дзюдо</w:t>
      </w:r>
    </w:p>
    <w:p w:rsidR="00DD4D46" w:rsidRPr="00183E20" w:rsidRDefault="00DD4D46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>2.1. Методы воспитания специальной выносливости.</w:t>
      </w:r>
    </w:p>
    <w:p w:rsidR="002E1954" w:rsidRPr="00183E20" w:rsidRDefault="001C585C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D4D46" w:rsidRPr="00183E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4D46" w:rsidRPr="00183E20"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воспитания специальной </w:t>
      </w:r>
      <w:r w:rsidR="00FF6242" w:rsidRPr="00183E20">
        <w:rPr>
          <w:rFonts w:ascii="Times New Roman" w:hAnsi="Times New Roman" w:cs="Times New Roman"/>
          <w:bCs/>
          <w:iCs/>
          <w:sz w:val="28"/>
          <w:szCs w:val="28"/>
        </w:rPr>
        <w:t>выносливости</w:t>
      </w:r>
      <w:r w:rsidR="00DD4D46" w:rsidRPr="00183E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1BF6">
        <w:rPr>
          <w:rFonts w:ascii="Times New Roman" w:hAnsi="Times New Roman" w:cs="Times New Roman"/>
          <w:color w:val="000000"/>
          <w:sz w:val="28"/>
          <w:szCs w:val="28"/>
        </w:rPr>
        <w:t>спортсменов</w:t>
      </w:r>
      <w:r w:rsidR="00DD4D46"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по борьбе дзюдо</w:t>
      </w:r>
    </w:p>
    <w:p w:rsidR="002E1954" w:rsidRPr="00183E20" w:rsidRDefault="00DD4D46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</w:p>
    <w:p w:rsidR="002E1954" w:rsidRPr="00183E20" w:rsidRDefault="00B75714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2E1954" w:rsidRPr="00183E20" w:rsidRDefault="002E1954" w:rsidP="00183E20">
      <w:pPr>
        <w:pStyle w:val="af1"/>
        <w:tabs>
          <w:tab w:val="left" w:pos="726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954" w:rsidRPr="00183E20" w:rsidRDefault="002E1954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954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CE484A" w:rsidRPr="00183E20" w:rsidRDefault="00CE484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84A" w:rsidRPr="00183E20" w:rsidRDefault="00CE484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Дзюдо </w:t>
      </w:r>
      <w:r w:rsidR="00DD4D46" w:rsidRPr="00183E20">
        <w:rPr>
          <w:rFonts w:ascii="Times New Roman" w:hAnsi="Times New Roman" w:cs="Times New Roman"/>
          <w:sz w:val="28"/>
          <w:szCs w:val="28"/>
        </w:rPr>
        <w:t>–</w:t>
      </w:r>
      <w:r w:rsidRPr="00183E20">
        <w:rPr>
          <w:rFonts w:ascii="Times New Roman" w:hAnsi="Times New Roman" w:cs="Times New Roman"/>
          <w:sz w:val="28"/>
          <w:szCs w:val="28"/>
        </w:rPr>
        <w:t xml:space="preserve"> вид спортивной борьбы, культивируемый в большинстве стран мира. Занятия дзюдо предъявляют </w:t>
      </w:r>
      <w:proofErr w:type="gramStart"/>
      <w:r w:rsidRPr="00183E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3E20">
        <w:rPr>
          <w:rFonts w:ascii="Times New Roman" w:hAnsi="Times New Roman" w:cs="Times New Roman"/>
          <w:sz w:val="28"/>
          <w:szCs w:val="28"/>
        </w:rPr>
        <w:t xml:space="preserve"> занимающимся специфические требования и оказывают комплексное воздействие на их организм. Особое влияние занятия дзюдо оказывают на воспитание личности дзюдоистов детско-юношеского возраста. Занимаясь дзюдо, можно научиться преодолевать свои слабости и недостатки, изменять себя и познавать свои возможности.</w:t>
      </w:r>
    </w:p>
    <w:p w:rsidR="00EE56B2" w:rsidRPr="00183E20" w:rsidRDefault="00EE56B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E20">
        <w:rPr>
          <w:rFonts w:ascii="Times New Roman" w:hAnsi="Times New Roman" w:cs="Times New Roman"/>
          <w:sz w:val="28"/>
          <w:szCs w:val="28"/>
        </w:rPr>
        <w:t>Вопросы подготовки юных борцов в настоящее время являются одними из наиболее актуальных в построении спортивной тренировки.</w:t>
      </w:r>
      <w:proofErr w:type="gramEnd"/>
      <w:r w:rsidRPr="00183E20">
        <w:rPr>
          <w:rFonts w:ascii="Times New Roman" w:hAnsi="Times New Roman" w:cs="Times New Roman"/>
          <w:sz w:val="28"/>
          <w:szCs w:val="28"/>
        </w:rPr>
        <w:t xml:space="preserve"> И от того насколько рационально будут решены вопросы тренировки в молодом возрасте, процесс начального становления технического мастерства, уровня развития специальных физических качеств во многом зависит дальнейший рост спортивно-технических результатов.</w:t>
      </w:r>
    </w:p>
    <w:p w:rsidR="00EE56B2" w:rsidRPr="00183E20" w:rsidRDefault="00EE56B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372209"/>
          <w:sz w:val="28"/>
          <w:szCs w:val="28"/>
        </w:rPr>
        <w:t xml:space="preserve">Движение высокого спортивного мастерства при занятиях борьбой в дзюдо </w:t>
      </w:r>
      <w:proofErr w:type="gramStart"/>
      <w:r w:rsidRPr="00183E20">
        <w:rPr>
          <w:rFonts w:ascii="Times New Roman" w:hAnsi="Times New Roman" w:cs="Times New Roman"/>
          <w:color w:val="372209"/>
          <w:sz w:val="28"/>
          <w:szCs w:val="28"/>
        </w:rPr>
        <w:t>связана</w:t>
      </w:r>
      <w:proofErr w:type="gramEnd"/>
      <w:r w:rsidRPr="00183E20">
        <w:rPr>
          <w:rFonts w:ascii="Times New Roman" w:hAnsi="Times New Roman" w:cs="Times New Roman"/>
          <w:color w:val="372209"/>
          <w:sz w:val="28"/>
          <w:szCs w:val="28"/>
        </w:rPr>
        <w:t xml:space="preserve"> с уровнем развития двигательных способностей (силы, быстроты, выносливости) и эффективностью их взаимодействия. Высокий же уровень работоспособности, спортивного мастерства дзюдоиста  достигается на базе развития специальной выносливости.</w:t>
      </w:r>
      <w:r w:rsidRPr="00183E20">
        <w:rPr>
          <w:rFonts w:ascii="Times New Roman" w:hAnsi="Times New Roman" w:cs="Times New Roman"/>
          <w:sz w:val="28"/>
          <w:szCs w:val="28"/>
        </w:rPr>
        <w:t xml:space="preserve"> При недостаточном развитии выносливости немыслим высокий уровень общей и специальной подготовок юных борцов.</w:t>
      </w: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Специальная физическая подготовка борца направлена на развитие физических качеств, проявляемых в выполнении специфических для борьбы действий. Она используется как составная часть всего учебно-тренировочного процесса на всех этапах учебной и тренировочной работы, включая </w:t>
      </w:r>
      <w:proofErr w:type="gram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соревновательный</w:t>
      </w:r>
      <w:proofErr w:type="gramEnd"/>
      <w:r w:rsidRPr="00183E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56B2" w:rsidRPr="00183E20" w:rsidRDefault="00EE56B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484A" w:rsidRPr="00183E20" w:rsidRDefault="00CE484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D46" w:rsidRPr="00183E20" w:rsidRDefault="00DD4D46" w:rsidP="00183E20">
      <w:pPr>
        <w:pStyle w:val="af1"/>
        <w:tabs>
          <w:tab w:val="left" w:pos="72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20">
        <w:rPr>
          <w:rFonts w:ascii="Times New Roman" w:hAnsi="Times New Roman" w:cs="Times New Roman"/>
          <w:b/>
          <w:bCs/>
          <w:sz w:val="28"/>
          <w:szCs w:val="28"/>
        </w:rPr>
        <w:t xml:space="preserve">ГЛАВА 1. </w:t>
      </w:r>
      <w:r w:rsidRPr="00183E20">
        <w:rPr>
          <w:rFonts w:ascii="Times New Roman" w:hAnsi="Times New Roman" w:cs="Times New Roman"/>
          <w:b/>
          <w:sz w:val="28"/>
          <w:szCs w:val="28"/>
        </w:rPr>
        <w:t>ОСНОВЫ ТЕОРИИ И МЕТОДИКИ РАЗВИТИЯ ВЫНОСЛИВОСТИ КАК ФИЗИЧЕСКОГО КАЧЕСТВА</w:t>
      </w: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1954" w:rsidRPr="00183E20" w:rsidRDefault="00D73612" w:rsidP="00DD4D46">
      <w:pPr>
        <w:pStyle w:val="af1"/>
        <w:numPr>
          <w:ilvl w:val="1"/>
          <w:numId w:val="11"/>
        </w:numPr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E20">
        <w:rPr>
          <w:rFonts w:ascii="Times New Roman" w:hAnsi="Times New Roman" w:cs="Times New Roman"/>
          <w:b/>
          <w:bCs/>
          <w:sz w:val="28"/>
          <w:szCs w:val="28"/>
        </w:rPr>
        <w:t xml:space="preserve">Выносливость, как физическое </w:t>
      </w:r>
      <w:r w:rsidR="00DD4D46" w:rsidRPr="00183E20">
        <w:rPr>
          <w:rFonts w:ascii="Times New Roman" w:hAnsi="Times New Roman" w:cs="Times New Roman"/>
          <w:b/>
          <w:bCs/>
          <w:sz w:val="28"/>
          <w:szCs w:val="28"/>
        </w:rPr>
        <w:t>качество</w:t>
      </w:r>
    </w:p>
    <w:p w:rsidR="00183E20" w:rsidRDefault="00183E2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bCs/>
          <w:iCs/>
          <w:sz w:val="28"/>
          <w:szCs w:val="28"/>
        </w:rPr>
        <w:t>Выносливость</w:t>
      </w:r>
      <w:r w:rsidRPr="00183E20">
        <w:rPr>
          <w:rFonts w:ascii="Times New Roman" w:hAnsi="Times New Roman" w:cs="Times New Roman"/>
          <w:sz w:val="28"/>
          <w:szCs w:val="28"/>
        </w:rPr>
        <w:t xml:space="preserve"> </w:t>
      </w:r>
      <w:r w:rsidR="00183E20">
        <w:rPr>
          <w:rFonts w:ascii="Times New Roman" w:hAnsi="Times New Roman" w:cs="Times New Roman"/>
          <w:sz w:val="28"/>
          <w:szCs w:val="28"/>
        </w:rPr>
        <w:t>–</w:t>
      </w:r>
      <w:r w:rsidRPr="00183E20">
        <w:rPr>
          <w:rFonts w:ascii="Times New Roman" w:hAnsi="Times New Roman" w:cs="Times New Roman"/>
          <w:sz w:val="28"/>
          <w:szCs w:val="28"/>
        </w:rPr>
        <w:t xml:space="preserve"> это способность совершать работу заданного характера в течение длительного времени, способность бороться с утомлением.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Эта способность обуславливается деятельностью коры больших полушарий головного мозга, определяющей и контролирующей работоспособность всех органов и систем. Она обусловлена также подготовленностью мышечной, сердечнососудистой, дыхательной и других систем и органов. Ухудшение работоспособности нервных аппаратов - главное звено в цепи процессов, характеризующих развитие утомления. Выносливость спортсмена зависит от совершенства его техники, умение выполнять движения свободно, экономно, без излишних энергетических затрат, от уровня развития б</w:t>
      </w:r>
      <w:r w:rsidR="00FF6242" w:rsidRPr="00183E20">
        <w:rPr>
          <w:rFonts w:ascii="Times New Roman" w:hAnsi="Times New Roman" w:cs="Times New Roman"/>
          <w:sz w:val="28"/>
          <w:szCs w:val="28"/>
        </w:rPr>
        <w:t>ыстроты, силы, волевых качеств.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Выносливость, это как привычка - привычка тела к определённому количеству нагрузок. Зависимость выносливости естественно зависит от возраста человека, то есть с возрастом она изменяется; есть момент, когда выносливость увеличивается, а потом идёт на спад. Существуют методы и программы развития выносливости. Это различные тренировки, имеющие свои особенности. Естественно, что слабо подготовленному человеку большие нагрузки тренировок не выдержать, поэтому методы применяют разные, иногда индивидуальные.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Выносливость является важнейшим физическим качеством, отражающим общий уровень работоспособности человека и проявляющимся как в </w:t>
      </w:r>
      <w:r w:rsidRPr="00183E20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спортивной, так и в повседневной жизни. Выносливость нужно развивать для того, чтобы иметь способность к длительному перенесению каких-либо физических нагрузок, в общем, чтобы как можно дольше не утомиться. 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Различают общую и специальную выносливость</w:t>
      </w:r>
      <w:r w:rsidR="00FF6242" w:rsidRPr="00183E20">
        <w:rPr>
          <w:rFonts w:ascii="Times New Roman" w:hAnsi="Times New Roman" w:cs="Times New Roman"/>
          <w:sz w:val="28"/>
          <w:szCs w:val="28"/>
        </w:rPr>
        <w:t>.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bCs/>
          <w:iCs/>
          <w:sz w:val="28"/>
          <w:szCs w:val="28"/>
        </w:rPr>
        <w:t>Общая (неспецифическая) выносливость</w:t>
      </w:r>
      <w:r w:rsidRPr="00183E20">
        <w:rPr>
          <w:rFonts w:ascii="Times New Roman" w:hAnsi="Times New Roman" w:cs="Times New Roman"/>
          <w:sz w:val="28"/>
          <w:szCs w:val="28"/>
        </w:rPr>
        <w:t xml:space="preserve"> </w:t>
      </w:r>
      <w:r w:rsidR="00DD4D46" w:rsidRPr="00183E20">
        <w:rPr>
          <w:rFonts w:ascii="Times New Roman" w:hAnsi="Times New Roman" w:cs="Times New Roman"/>
          <w:sz w:val="28"/>
          <w:szCs w:val="28"/>
        </w:rPr>
        <w:t>–</w:t>
      </w:r>
      <w:r w:rsidRPr="00183E20">
        <w:rPr>
          <w:rFonts w:ascii="Times New Roman" w:hAnsi="Times New Roman" w:cs="Times New Roman"/>
          <w:sz w:val="28"/>
          <w:szCs w:val="28"/>
        </w:rPr>
        <w:t xml:space="preserve"> это способность продолжительное время выполнять физическую работу, вовлекающую в действие многие мышечные группы и опосредованно влияющую на спортивную специализацию.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Физиологической основой общей выносливости для большинства современных видов профессиональной деятельности являются аэробные способности, они относительно мало специфичны и мало зависят от вида выполняемых упражнений. Поэтому, например, если вы в беге или плавании сумеете повысить свой аэробные возможности, то это улучшение скажется и на выполнение упражнений в других видах деятельности, например, в лыжах, гребле, езде на велосипеде и других. Чем ниже мощность выполняемой работы и больше количество участвующих в ней мышц, тем в меньшей степени её результативность будет зависеть от совершенства двигательного навыка и больше – от аэробных возможностей. Функциональные возможности вегетативных систем организма будут высокими при выполнении всех упражнений аэробной направленности. Именно поэтому выносливость к работе такой направленности имеет общий характер и её называют общей выносливостью.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Общая выносливость является основой высокой физической работоспособности, необходимой для успешной профессиональной деятельности. За счёт высокой мощности и устойчивости аэробных процессов быстрее восстанавливаются внутримышечные энергоресурсы и компенсируются неблагоприятные сдвиги во внутренней среде организма  в процессе самой работы, обеспечивается переносимость высоких объемов интенсивных силовых, скоростно-силовых физических нагрузок и </w:t>
      </w:r>
      <w:r w:rsidRPr="00183E20">
        <w:rPr>
          <w:rFonts w:ascii="Times New Roman" w:hAnsi="Times New Roman" w:cs="Times New Roman"/>
          <w:sz w:val="28"/>
          <w:szCs w:val="28"/>
        </w:rPr>
        <w:lastRenderedPageBreak/>
        <w:t>координационно-сложных двигательных действий, ускоряется течение восстановительных процессов в периоды между тренировками.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Общая выносливость необходима каждому спортсмену, как прочный фундамент, база, на большом фоне которой можно переходить к любому другому виду деятельности более узконаправленной. 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bCs/>
          <w:iCs/>
          <w:sz w:val="28"/>
          <w:szCs w:val="28"/>
        </w:rPr>
        <w:t>Специальная (специфическая) выносливость</w:t>
      </w:r>
      <w:r w:rsidRPr="00183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E56B2" w:rsidRPr="00183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183E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83E20">
        <w:rPr>
          <w:rFonts w:ascii="Times New Roman" w:hAnsi="Times New Roman" w:cs="Times New Roman"/>
          <w:sz w:val="28"/>
          <w:szCs w:val="28"/>
        </w:rPr>
        <w:t>это способность обеспечивать продолжительность эффективного выполнения специфической работы в течение времени, в определённом виде спорта.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E20">
        <w:rPr>
          <w:rFonts w:ascii="Times New Roman" w:hAnsi="Times New Roman" w:cs="Times New Roman"/>
          <w:sz w:val="28"/>
          <w:szCs w:val="28"/>
        </w:rPr>
        <w:t xml:space="preserve">Специальная выносливость делится на виды: 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сложнокоординированная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 xml:space="preserve">, силовая, скоростно-силовая и 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гликолистическая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 xml:space="preserve"> анаэробная работа; статическая выносливость, связанная с длительным пребыванием в вынужденной позе в условиях малой подвижности или ограниченного пространства; выносливость к продолжительному выполнению работы умеренной и малой мощности; выносливость к длительной работе переменной мощности; выносливость к работе в условиях гипоксии (недостатка кислорода);</w:t>
      </w:r>
      <w:proofErr w:type="gramEnd"/>
      <w:r w:rsidRPr="00183E20">
        <w:rPr>
          <w:rFonts w:ascii="Times New Roman" w:hAnsi="Times New Roman" w:cs="Times New Roman"/>
          <w:sz w:val="28"/>
          <w:szCs w:val="28"/>
        </w:rPr>
        <w:t xml:space="preserve"> сенсорную выносливость - способность быстро и точно реагировать на внешние воздействия среды без снижения эффективности профессиональных действий в условиях </w:t>
      </w:r>
      <w:r w:rsidRPr="00183E20">
        <w:rPr>
          <w:rStyle w:val="a3"/>
          <w:rFonts w:ascii="Times New Roman" w:hAnsi="Times New Roman" w:cs="Times New Roman"/>
          <w:b w:val="0"/>
          <w:sz w:val="28"/>
          <w:szCs w:val="28"/>
        </w:rPr>
        <w:t>физической</w:t>
      </w:r>
      <w:r w:rsidRPr="00183E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83E20">
        <w:rPr>
          <w:rFonts w:ascii="Times New Roman" w:hAnsi="Times New Roman" w:cs="Times New Roman"/>
          <w:sz w:val="28"/>
          <w:szCs w:val="28"/>
        </w:rPr>
        <w:t>перегрузки или утомления сенсорных систем организма. Сенсорная выносливость зависит от устойчивости и надёжности функционирования анализаторов: двигательного, вестибулярного, тактильного, зрительного, слухового.</w:t>
      </w:r>
    </w:p>
    <w:p w:rsidR="00FF6242" w:rsidRPr="00183E20" w:rsidRDefault="00231B57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Специальная выносливость классифицируется:</w:t>
      </w:r>
    </w:p>
    <w:p w:rsidR="00FF6242" w:rsidRPr="00183E20" w:rsidRDefault="00231B57" w:rsidP="00DD4D46">
      <w:pPr>
        <w:pStyle w:val="af1"/>
        <w:numPr>
          <w:ilvl w:val="0"/>
          <w:numId w:val="12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по признакам двигательного действия, с помощью которого решается двигательная задача (например, прыжковая выносливость);</w:t>
      </w:r>
    </w:p>
    <w:p w:rsidR="00FF6242" w:rsidRPr="00183E20" w:rsidRDefault="00231B57" w:rsidP="00DD4D46">
      <w:pPr>
        <w:pStyle w:val="af1"/>
        <w:numPr>
          <w:ilvl w:val="0"/>
          <w:numId w:val="12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по признакам двигательной деятельности, в условиях которой решается двигательная задача (например, игровая выносливость);</w:t>
      </w:r>
    </w:p>
    <w:p w:rsidR="00FF6242" w:rsidRPr="00183E20" w:rsidRDefault="00231B57" w:rsidP="00DD4D46">
      <w:pPr>
        <w:pStyle w:val="af1"/>
        <w:numPr>
          <w:ilvl w:val="0"/>
          <w:numId w:val="12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по признакам взаимодействия с другими физическими качествами (способностями), необходимыми для успешного решения двигательной задачи (например, силовая выносливость, скоростная выносливость, координационная выносливость и т.д.).</w:t>
      </w:r>
      <w:bookmarkStart w:id="3" w:name="_Toc263147767"/>
      <w:bookmarkStart w:id="4" w:name="_Toc263264239"/>
    </w:p>
    <w:p w:rsidR="00FF6242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20" w:rsidRDefault="00183E2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20" w:rsidRDefault="00183E2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20" w:rsidRPr="00183E20" w:rsidRDefault="00183E2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20" w:rsidRDefault="005F0794" w:rsidP="00DD4D46">
      <w:pPr>
        <w:pStyle w:val="af1"/>
        <w:numPr>
          <w:ilvl w:val="1"/>
          <w:numId w:val="11"/>
        </w:numPr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Проявление специальной </w:t>
      </w:r>
      <w:r w:rsidR="00B75714" w:rsidRPr="00183E20">
        <w:rPr>
          <w:rFonts w:ascii="Times New Roman" w:hAnsi="Times New Roman" w:cs="Times New Roman"/>
          <w:b/>
          <w:color w:val="000000"/>
          <w:sz w:val="28"/>
          <w:szCs w:val="28"/>
        </w:rPr>
        <w:t>выносливост</w:t>
      </w:r>
      <w:bookmarkEnd w:id="3"/>
      <w:bookmarkEnd w:id="4"/>
      <w:r w:rsidRPr="00183E20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2485E" w:rsidRPr="00183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</w:t>
      </w:r>
      <w:r w:rsidR="00183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спортсменов </w:t>
      </w:r>
    </w:p>
    <w:p w:rsidR="00DD4D46" w:rsidRPr="00183E20" w:rsidRDefault="00DD4D46" w:rsidP="00183E20">
      <w:pPr>
        <w:pStyle w:val="af1"/>
        <w:tabs>
          <w:tab w:val="left" w:pos="142"/>
        </w:tabs>
        <w:spacing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b/>
          <w:color w:val="000000"/>
          <w:sz w:val="28"/>
          <w:szCs w:val="28"/>
        </w:rPr>
        <w:t>по борьбе дзюдо</w:t>
      </w:r>
    </w:p>
    <w:p w:rsidR="00DD4D46" w:rsidRPr="00183E20" w:rsidRDefault="00DD4D46" w:rsidP="00DD4D46">
      <w:pPr>
        <w:tabs>
          <w:tab w:val="left" w:pos="72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6242" w:rsidRPr="00183E20" w:rsidRDefault="00504985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83E20">
        <w:rPr>
          <w:rFonts w:ascii="Times New Roman" w:hAnsi="Times New Roman" w:cs="Times New Roman"/>
          <w:color w:val="333333"/>
          <w:sz w:val="28"/>
          <w:szCs w:val="28"/>
        </w:rPr>
        <w:t>Выносливость борца – это способность совершать эффективную работу определенной интенсивности в течение времени, предусмотренного спецификой соревнований.</w:t>
      </w:r>
    </w:p>
    <w:p w:rsidR="00FF6242" w:rsidRPr="00183E20" w:rsidRDefault="00504985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83E20">
        <w:rPr>
          <w:rFonts w:ascii="Times New Roman" w:hAnsi="Times New Roman" w:cs="Times New Roman"/>
          <w:color w:val="333333"/>
          <w:sz w:val="28"/>
          <w:szCs w:val="28"/>
        </w:rPr>
        <w:t>Длительность работы ограничивается утомлением, а вследствие этого неспособностью спортсмена продолжать ее. Поэтому выносливость характеризуется способностью организма противостоять утомлению и восстанавливать работоспособность после перенесенных нагрузок.</w:t>
      </w:r>
    </w:p>
    <w:p w:rsidR="00FF6242" w:rsidRPr="00183E20" w:rsidRDefault="00504985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проявлении выносливости отражаются уровень развития всех физических качеств и все стороны спортивной подготовки (техническая, тактическая и морально-волевая).</w:t>
      </w:r>
    </w:p>
    <w:p w:rsidR="00FF6242" w:rsidRPr="00183E20" w:rsidRDefault="00504985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Функционально выносливость определяется слаженностью работы всех систем организма, работоспособностью нервных клеток, дыхания, кровообращения и др.</w:t>
      </w:r>
    </w:p>
    <w:p w:rsidR="00FF6242" w:rsidRPr="00183E20" w:rsidRDefault="00504985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выносливости в сочетании с другими двигательными качествами не исключает возможности целенаправленной работы над ее совершенствованием.</w:t>
      </w:r>
    </w:p>
    <w:p w:rsidR="00FF6242" w:rsidRPr="00183E20" w:rsidRDefault="00504985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Специальная выносливость </w:t>
      </w: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проявляется в избранных видах спорта и формируется на базе общей выносливости. Однако следует помнить, что основой устойчивости к утомлению в единоборствах является высокая степень обученности технике и тактике борьбы.</w:t>
      </w:r>
    </w:p>
    <w:p w:rsidR="00FF6242" w:rsidRPr="00183E20" w:rsidRDefault="00C0038B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Утомление </w:t>
      </w:r>
      <w:r w:rsidR="00504985"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с коры головного мозга. Отсюда чем сложнее движения в спорте, чем быстрее меняются ситуации, чем больше может быть незнакомых ситуаций в поединке, тем быстрее устает мозг. Поэтому доведение борца до способности решать в кратчайший срок все возможные задачи в поединке обеспечивает и длительную способность выполнять такую работу.</w:t>
      </w:r>
    </w:p>
    <w:p w:rsidR="00FF6242" w:rsidRPr="00183E20" w:rsidRDefault="00504985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не менее, не снимается вопрос и о повышении качества и вегетативной составляющей выносливости.</w:t>
      </w:r>
    </w:p>
    <w:p w:rsidR="00FF6242" w:rsidRPr="00183E20" w:rsidRDefault="00504985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особенность спортивной подготовленности борцов характеризуется наличием «коронных» приемов техники, тактики и выносливости при выполнении отдельных действий в борьбе. Борец, обладающий выносливостью к физическим напряжениям, может длительное время стоять на мосту в опасном положении; борец, обладающий силовой выносливостью, может длительное время держать в захвате противника; борец, обладающий специальной выносливостью, может проводить все схватки с любым противником в высоком темпе.</w:t>
      </w:r>
    </w:p>
    <w:p w:rsidR="00FF6242" w:rsidRPr="00183E20" w:rsidRDefault="0072485E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>Тренировка на выносливость предполагает последовательное выполнение непрерывных, повторных, переменных или интервальных физических нагрузок с заданной интенсивностью.</w:t>
      </w:r>
    </w:p>
    <w:p w:rsidR="00FF6242" w:rsidRPr="00183E20" w:rsidRDefault="0072485E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дзюдоистов к соревнованиям совмещается с развитием специальной выносливости. Действительно, на уровне высшего спортивного мастерства при наличии достаточной технической и тактической подготовленности одной из главных задач тренировки является повышение работоспособности дзюдоистов. Работоспособность спортсменов обеспечивается с помощью увеличения количества и повышения качества тренировочных занятий, на которых создается определенная нагрузка. В ходе непосредственной подготовки к соревнованиям тренеры, как</w:t>
      </w: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правило, решают проблему снятия у дзюдоистов эффекта нарастающего утомления, а попросту – повышения качества специальной выносливости за счет противодействия «сбивающим факторам» соревновательного поединка.</w:t>
      </w:r>
    </w:p>
    <w:p w:rsidR="00DD4D46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D46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D46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D46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D46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D46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D46" w:rsidRPr="00183E20" w:rsidRDefault="00DD4D46" w:rsidP="00183E20">
      <w:pPr>
        <w:pStyle w:val="af1"/>
        <w:tabs>
          <w:tab w:val="left" w:pos="72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20">
        <w:rPr>
          <w:rFonts w:ascii="Times New Roman" w:hAnsi="Times New Roman" w:cs="Times New Roman"/>
          <w:b/>
          <w:sz w:val="28"/>
          <w:szCs w:val="28"/>
        </w:rPr>
        <w:t xml:space="preserve">ГЛАВА 2. МЕТОДИКА РАЗВИТИЯ СПЕЦИАЛЬНОЙ ВЫНОСЛИВОСТИ </w:t>
      </w:r>
      <w:r w:rsidR="00183E20">
        <w:rPr>
          <w:rFonts w:ascii="Times New Roman" w:hAnsi="Times New Roman" w:cs="Times New Roman"/>
          <w:b/>
          <w:color w:val="000000"/>
          <w:sz w:val="28"/>
          <w:szCs w:val="28"/>
        </w:rPr>
        <w:t>СПОРТСМЕНОВ</w:t>
      </w:r>
      <w:r w:rsidRPr="00183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БОРЬБЕ ДЗЮДО</w:t>
      </w: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D46" w:rsidRPr="00183E20" w:rsidRDefault="00224CAA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FF6242"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1C585C"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воспитания специальной выносливости</w:t>
      </w:r>
      <w:r w:rsidR="00DD4D46"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D4D46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6242" w:rsidRPr="00183E20" w:rsidRDefault="0038615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Для</w:t>
      </w:r>
      <w:r w:rsidRPr="00183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3E20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развития выносливости</w:t>
      </w:r>
      <w:r w:rsidRPr="00183E20">
        <w:rPr>
          <w:rFonts w:ascii="Times New Roman" w:hAnsi="Times New Roman" w:cs="Times New Roman"/>
          <w:sz w:val="28"/>
          <w:szCs w:val="28"/>
        </w:rPr>
        <w:t xml:space="preserve"> применяются разнообразные методы тренировки, которые можно разделить на несколько групп: непрерывные и интервальные, а также контрольный (или соревновательный) методы тренировки. </w:t>
      </w:r>
      <w:proofErr w:type="gramStart"/>
      <w:r w:rsidRPr="00183E20">
        <w:rPr>
          <w:rFonts w:ascii="Times New Roman" w:hAnsi="Times New Roman" w:cs="Times New Roman"/>
          <w:sz w:val="28"/>
          <w:szCs w:val="28"/>
        </w:rPr>
        <w:t>Варьируя видом упражнений (ходьба, бег, лыжи, плавание, упражнения с отягощением или на снарядах, тренажерах и т.д.), их продолжительностью и интенсивностью (скоростью движений, мощностью работы, величиной отягощений), количеством повторений упражнения, а также продолжительностью и характером отдыха (или восстановительных интервалов), можно менять физиологическую направленность выполняемой работы</w:t>
      </w:r>
      <w:r w:rsidR="00EE56B2" w:rsidRPr="00183E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56B2" w:rsidRPr="00183E20">
        <w:rPr>
          <w:rFonts w:ascii="Times New Roman" w:hAnsi="Times New Roman" w:cs="Times New Roman"/>
          <w:sz w:val="28"/>
          <w:szCs w:val="28"/>
        </w:rPr>
        <w:t xml:space="preserve"> </w:t>
      </w:r>
      <w:r w:rsidR="00224CAA" w:rsidRPr="00183E20">
        <w:rPr>
          <w:rFonts w:ascii="Times New Roman" w:hAnsi="Times New Roman" w:cs="Times New Roman"/>
          <w:sz w:val="28"/>
          <w:szCs w:val="28"/>
        </w:rPr>
        <w:t>Задачи по воспитанию специальной выносливости дзюдоистов: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1. Совершенствование аэробных возможностей организма.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2. Повышение анаэробных возможностей организма путем совершенствования 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алактатного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лактатного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 xml:space="preserve"> механизмов энергообеспечения работы.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3. Повышение устойчивости организма к неблагоприятным сдвигам в организме, вызванным напряженной работой.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методами развития </w:t>
      </w:r>
      <w:r w:rsidR="00FF6242"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выносливости являют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методы непрерывного упражнения (равномерный и переменный); 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методы интервального прерывного упражне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(интервальный и повторный);</w:t>
      </w:r>
    </w:p>
    <w:p w:rsidR="00FF6242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gramStart"/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</w:t>
      </w:r>
      <w:proofErr w:type="gramEnd"/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</w:t>
      </w:r>
      <w:r w:rsidR="00224CAA"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методы.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Равномерный метод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непрерывным длительным режимом работы с равномерной скоростью или усилиями. При этом занимающийся стремится сохранить заданную скорость, ритм, постоянный темп, величину усилий, амплитуду движений. Упражнения могут выполняться с малой, средней и максимальной интенсивностью.</w:t>
      </w:r>
      <w:r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Равномерный</w:t>
      </w:r>
      <w:r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применяют для воспитания общей выносливости. Этот метод тренировки характеризуется максимальной по длительности (до 40 мин.) непрерывной работой борца, выполняемой с постоянной интенсивностью при пульсе не более 130 уд</w:t>
      </w:r>
      <w:proofErr w:type="gramStart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gramStart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ин. Работа считается равномерной, если колебания частоты пульса не превышают 3–5 %. В результате такой нагрузки образуется небольшой, легкоустранимый кислородный долг.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метод способствует установлению устойчивой взаимосвязи между всеми функциональными системами организма.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Равномерный метод применяется в учебных схватках в основном в подготовительный период тренировки, однако на всех других этапах тренировки используется как средство увеличения объема и снижения интенсивности нагрузки.</w:t>
      </w:r>
    </w:p>
    <w:p w:rsidR="00DD4D46" w:rsidRPr="00183E20" w:rsidRDefault="0038615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 Этим методом развивают аэробные способности. В такой работе необходимый для достижения соответствующего адаптационного эффекта объём тренировочной нагрузки должен быть не менее 30 минут. 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Слабоподготовленные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 xml:space="preserve"> люди такую нагрузку сразу выдержать не могут, поэтому они должны постепенно увеличивать продолжительность тренировочной работы без наращивания её интенсивности. После 3 минут периода врабатывания устанавливается стационарный уровень потребления кислорода. Увеличивая интенсивность работы (или скорость передвижения), интенсифицируют аэробные процессы в мышцах. Чем выше скорость, тем больше активизируются анаэробные процессы и сильнее выражены реакции вегетативных систем обеспечения такой работы, а уровень потребления </w:t>
      </w:r>
      <w:r w:rsidRPr="00183E20">
        <w:rPr>
          <w:rFonts w:ascii="Times New Roman" w:hAnsi="Times New Roman" w:cs="Times New Roman"/>
          <w:sz w:val="28"/>
          <w:szCs w:val="28"/>
        </w:rPr>
        <w:lastRenderedPageBreak/>
        <w:t xml:space="preserve">кислорода поднимается до 80-95% от максимума, но не достигает своих «критических» значений. 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Переменный метод </w:t>
      </w: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 для воспитания общей и специальной выносливости. Этот метод тренировки характеризуется непрерывной работой, выполняемой с переменной интенсивностью при максимальном пульсе 180 уд</w:t>
      </w:r>
      <w:proofErr w:type="gramStart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gramStart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Переменный метод тренировки является более специфичным для самого процесса борьбы. Он оказывает разностороннее воздействие на спортсменов, так как вынуждает их выполнять часть работы в анаэробных условиях мышечной деятельности и оказывает влияние на формирование способностей резко увеличивать интенсивность выполняемой работы.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упражнений применяются бег с периодическим изменением скорости, спортивные игры, борьба с заданием предпринимать спурты в определенные периоды схваток.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Переменный метод используется в конце подготовительного периода как средство воспитания общей выносливости, а в соревновательном периоде – как средство воспитания специальной выносливости.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Интервальный метод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выполнение упражнений со стандартной и с переменной нагрузкой и со строго дозирован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и заранее запланированными интервалами отдыха. Как пра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вило, интервал отдыха между упражнениями 1–3 мин (иногда по 15–30 с). Таким образом, тренирующее воздействие происходит не только и не столько в момент выполнения, сколько в период отдыха. Такие нагрузки оказыв</w:t>
      </w:r>
      <w:r w:rsidR="00FF6242"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преимущественно аэробно-ана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эробное воздействие на организм и эффективны для развития специальной выносливости.</w:t>
      </w:r>
      <w:r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Интервальный метод</w:t>
      </w:r>
      <w:r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 с целью направленного повышения специальной выносливости спортсменов. Он характеризуется повторением одинаковых упражнений, но с определенными интервалами отдыха. Упражнение в таких случаях оказывает тренирующее влияние на спортсменов.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Спортсменам, которые еще не готовы проводить полные девятиминутные схватки, рекомендуется применять короткие отрезки схваток, которые по мере роста тренированности соединяют воедино.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спортсменам (прошедшим подготовительный период тренировки) не удается вести схватку в высоком темпе, применяют повторение таких отрезков схватки, во время которых они могут действовать в нужном темпе. Это делается до тех пор, пока борцы не будут в состоянии выдерживать нужный темп схватки в течение времени, предусмотренного правилами соревнований.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круговой тренировки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выполнение упражнений, воздействующих на различные мышечные группы и функциональные системы по типу непрерывной или интерваль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работы. Обычно в круг включается 6–10 упражнений («стан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ций»), которые занимающийся проходит от 1 до 3 раз.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Круговой метод можно успешно применять в комбинации с повторным и интервальным методами.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кругового метода заключается в том, что упражнения выполняются в условиях движущегося потока спортсменов (в одном направлении по кругу).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Разновидностью кругового метода тренировки является замена элементов «круга» по ходу выполнения упражнений (с легких на более тяжелые, с тяжелых на более легкие и пр.).</w:t>
      </w:r>
      <w:proofErr w:type="gramEnd"/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этой же целью по ходу выполнения (на втором или третьем «круге») может быть изменена дозировка каждого отдельного упражнения.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Партнеры, тренировочные манекены, снаряды и т. д. могут быть заранее расположены по «кругу» в два или три ряда. По мере выполнения упражнений спортсмены после выполнения элементов первого круга приступают к элементам второго или переходят на второй ряд.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в спортивной литературе под круговым методом понимают занятия по физической подготовке со сменой снарядов и повторным их прохождением.</w:t>
      </w:r>
    </w:p>
    <w:p w:rsidR="00FF6242" w:rsidRPr="00183E20" w:rsidRDefault="00CF2BC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Однако, на наш взгляд, в борьбе более ценным является круговой метод отработки технико-тактических действий с учебными местами, имитирующими классификационные разделы техники борьбы со сменой взаимных поз.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Повторный метод </w:t>
      </w: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 с целью подготовки спортсменов к выполнению тренировочной нагрузки определенного объема и интенсивности. Он характеризуется повторением одинаковых упражнений с интервалами отдыха, достаточными для восстановления работоспособности.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подготовительном периоде вначале применяют отдельные трехминутные отрезки схватки, затем их объединяют. Повторение нагрузок, получаемых от проведения полных схваток, в итоге еще более повышает работоспособность спортсменов.</w:t>
      </w:r>
    </w:p>
    <w:p w:rsidR="00FF6242" w:rsidRPr="00183E20" w:rsidRDefault="0078221D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Повторный метод направлен на развитие скоростной выносливости и характерен повторным прохождением отрезков дистанции с максимальной или предельной интенсивностью. Отдых продолжается, пока частота сердечных сокращений не снизится до зоны умеренной интенсивности – пульс 120 – 140 уд/мин. Выполнение повторной нагрузки на фоне высокого функционального состояния организма от предыдущей работы, с одной стороны, предъявляет «жесткие» требования к переносимости нагрузки, с другой – повышает тренировочный эффект.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Соревновательный метод </w:t>
      </w: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применяют для подготовки спортсменов непосредственно к соревнованиям. </w:t>
      </w:r>
    </w:p>
    <w:p w:rsidR="00FF6242" w:rsidRPr="00183E20" w:rsidRDefault="00CF2BC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Этот метод тренировки характерен </w:t>
      </w:r>
      <w:proofErr w:type="gramStart"/>
      <w:r w:rsidRPr="00183E20">
        <w:rPr>
          <w:rFonts w:ascii="Times New Roman" w:hAnsi="Times New Roman" w:cs="Times New Roman"/>
          <w:sz w:val="28"/>
          <w:szCs w:val="28"/>
        </w:rPr>
        <w:t>соревновательными</w:t>
      </w:r>
      <w:proofErr w:type="gramEnd"/>
      <w:r w:rsidRPr="00183E20">
        <w:rPr>
          <w:rFonts w:ascii="Times New Roman" w:hAnsi="Times New Roman" w:cs="Times New Roman"/>
          <w:sz w:val="28"/>
          <w:szCs w:val="28"/>
        </w:rPr>
        <w:t xml:space="preserve"> интенсивностью и объемом нагрузки. Он помогает не только повышать состояние тренированности, но и овладевать тактическими умениями и навыками, а также совершенствовать волевые качества, приобретать соревновательный опыт.</w:t>
      </w:r>
    </w:p>
    <w:p w:rsidR="00FF6242" w:rsidRPr="00183E20" w:rsidRDefault="00CF2BC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Основная определяющая черта соревновательного метода – сопоставление сил в условиях упорядоченного соперничества, борьбы за первенство или возможно высокое достижение. Сравнительно с другими методами физического воспитания он позволяет предъявить наиболее высокие </w:t>
      </w:r>
      <w:r w:rsidRPr="00183E2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функциональным возможностям организма и тем способствовать их наибольшему развитию. </w:t>
      </w:r>
    </w:p>
    <w:p w:rsidR="00FF6242" w:rsidRPr="00183E20" w:rsidRDefault="00CF2BC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Тренирующее воздействие упражнений соревновательного характера общеизвестно, однако злоупотреблять ими опасно, так как спортсменов можно привести к глубокому утомлению.</w:t>
      </w:r>
    </w:p>
    <w:p w:rsidR="00FF6242" w:rsidRPr="00183E20" w:rsidRDefault="00CF2BC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b/>
          <w:sz w:val="28"/>
          <w:szCs w:val="28"/>
        </w:rPr>
        <w:t>Игровой метод</w:t>
      </w:r>
      <w:r w:rsidRPr="00183E20">
        <w:rPr>
          <w:rFonts w:ascii="Times New Roman" w:hAnsi="Times New Roman" w:cs="Times New Roman"/>
          <w:sz w:val="28"/>
          <w:szCs w:val="28"/>
        </w:rPr>
        <w:t xml:space="preserve"> является ведущим в физическом воспитании. Его специфическая особенность состоит в возможности условного моделирования двигательных действий в реальной жизни. Игровая деятельность в процессе физического воспитания имеет, как правило, комплексный </w:t>
      </w:r>
      <w:proofErr w:type="gramStart"/>
      <w:r w:rsidRPr="00183E20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Pr="00183E20">
        <w:rPr>
          <w:rFonts w:ascii="Times New Roman" w:hAnsi="Times New Roman" w:cs="Times New Roman"/>
          <w:sz w:val="28"/>
          <w:szCs w:val="28"/>
        </w:rPr>
        <w:t xml:space="preserve"> т.е. включает в себя различные двигательные действия – бег, прыжки, метания, броски и т.д. </w:t>
      </w:r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CF2BC0"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предусматрив</w:t>
      </w: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развитие выносливости в про</w:t>
      </w:r>
      <w:r w:rsidR="00CF2BC0"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игры, где существуют постоянные изменения ситуации, эмоциональность.</w:t>
      </w:r>
      <w:r w:rsidR="00CF2BC0"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Борцы в схватке применяют действия, вынуждающие своевременно отвечать на них соответствующими защитами и контрприемами без особой психической нагрузки.</w:t>
      </w:r>
    </w:p>
    <w:p w:rsidR="00FF6242" w:rsidRPr="00183E20" w:rsidRDefault="00CF2BC0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игровой метод широко используют в борьбе как средство тренировки специальных качеств, общего разностороннего физического развития и как средство переключения на другую форму тренировочной работы.</w:t>
      </w:r>
    </w:p>
    <w:p w:rsidR="00FF6242" w:rsidRPr="00183E20" w:rsidRDefault="00224CAA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тот или иной метод для воспитания выносливости, каждый раз определяют конкретные параметры нагрузки.</w:t>
      </w: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4D46" w:rsidRPr="00183E20" w:rsidRDefault="00FF6242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3E20">
        <w:rPr>
          <w:rFonts w:ascii="Times New Roman" w:hAnsi="Times New Roman" w:cs="Times New Roman"/>
          <w:b/>
          <w:bCs/>
          <w:iCs/>
          <w:sz w:val="28"/>
          <w:szCs w:val="28"/>
        </w:rPr>
        <w:t>2.2. Особенности воспитания специ</w:t>
      </w:r>
      <w:r w:rsidR="00C0038B" w:rsidRPr="00183E20">
        <w:rPr>
          <w:rFonts w:ascii="Times New Roman" w:hAnsi="Times New Roman" w:cs="Times New Roman"/>
          <w:b/>
          <w:bCs/>
          <w:iCs/>
          <w:sz w:val="28"/>
          <w:szCs w:val="28"/>
        </w:rPr>
        <w:t>альной</w:t>
      </w:r>
      <w:r w:rsidRPr="00183E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выносливости</w:t>
      </w:r>
      <w:r w:rsidR="00DD4D46" w:rsidRPr="00183E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D4D46" w:rsidRPr="00183E20" w:rsidRDefault="00183E20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спортсменов</w:t>
      </w:r>
      <w:r w:rsidR="00DD4D46" w:rsidRPr="00183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борьбе дзюдо</w:t>
      </w:r>
    </w:p>
    <w:p w:rsidR="00FF6242" w:rsidRPr="00183E20" w:rsidRDefault="00FF6242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0038B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Специальная выносливость для каждой спортивной дисциплины имеет свои ведущие компоненты, определяющие её специфичность в конкретном виде соревновательной деятельности. </w:t>
      </w:r>
    </w:p>
    <w:p w:rsidR="00C0038B" w:rsidRPr="00183E20" w:rsidRDefault="00C0038B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20">
        <w:rPr>
          <w:rFonts w:ascii="Times New Roman" w:hAnsi="Times New Roman" w:cs="Times New Roman"/>
          <w:bCs/>
          <w:sz w:val="28"/>
          <w:szCs w:val="28"/>
        </w:rPr>
        <w:lastRenderedPageBreak/>
        <w:t>Этап предварительной подготовки предполагает постепенную адаптацию организма дзюдоистов к последующим тренировочным нагрузкам, требующим проявления выносливости. Наиболее эффективными для развития общей выносливости являются длительные упражнения циклического характера (бег, плавание). Они имеют 1 выраженный недостаток — монотонность, хотя и очень полезный для юных дзюдоистов. В группах начальной подготовки целесообразно применять подвижные и спортивные игры (баскетбол, гандбол, футбол). Нужно учитывать, что у новичков трудно дозировать нагрузку в играх, более выносливые дзюдоисты дольше сохраняют работоспособность, а менее подготовленные играют в «защите» или резко снижают интенсивность деятельности.</w:t>
      </w:r>
    </w:p>
    <w:p w:rsidR="00C0038B" w:rsidRPr="00183E20" w:rsidRDefault="00C0038B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20">
        <w:rPr>
          <w:rFonts w:ascii="Times New Roman" w:hAnsi="Times New Roman" w:cs="Times New Roman"/>
          <w:bCs/>
          <w:sz w:val="28"/>
          <w:szCs w:val="28"/>
        </w:rPr>
        <w:t>Этап начальной специализации предполагает развитие общей выносливости дзюдоистов, применяя длительный бег, плавание, ходьбу на лыжах, ациклические упражнения (подтягивания, отжимания, прыжки, приседания), которым придается циклический характер.</w:t>
      </w:r>
    </w:p>
    <w:p w:rsidR="00C0038B" w:rsidRPr="00183E20" w:rsidRDefault="00C0038B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20">
        <w:rPr>
          <w:rFonts w:ascii="Times New Roman" w:hAnsi="Times New Roman" w:cs="Times New Roman"/>
          <w:bCs/>
          <w:sz w:val="28"/>
          <w:szCs w:val="28"/>
        </w:rPr>
        <w:t>Специальная выносливость дзюдоистов проявляется в устойчивости спортивной техники в условиях наступающего эмоционального и физического утомления. У дзюдоистов 13–14 лет участие в соревнованиях, особенно длительное ожидание поединка, служит эффективным подходом к развитию эмоциональной устойчивости и возможности сохранять высокую работоспособность в режиме ожидания. Основы развития личностных качеств, сопутствующих проявлению специальной выносливости, закладываются у юных дзюдоистов в процессе увеличения времени на совершенствование техники, повышения длительности противоборства в партере и стойке (2–4 мин).</w:t>
      </w:r>
    </w:p>
    <w:p w:rsidR="00C0038B" w:rsidRPr="00183E20" w:rsidRDefault="00C0038B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20">
        <w:rPr>
          <w:rFonts w:ascii="Times New Roman" w:hAnsi="Times New Roman" w:cs="Times New Roman"/>
          <w:bCs/>
          <w:sz w:val="28"/>
          <w:szCs w:val="28"/>
        </w:rPr>
        <w:t xml:space="preserve">Этап углубленной спортивной специализации направлен на комплексное совершенствование всех видов выносливости дзюдоистов. </w:t>
      </w:r>
      <w:proofErr w:type="gramStart"/>
      <w:r w:rsidRPr="00183E20">
        <w:rPr>
          <w:rFonts w:ascii="Times New Roman" w:hAnsi="Times New Roman" w:cs="Times New Roman"/>
          <w:bCs/>
          <w:sz w:val="28"/>
          <w:szCs w:val="28"/>
        </w:rPr>
        <w:t>В возрасте 15–17 лет у занимающихся установлен чувствительный (сенситивный) период развития скоростной выносливости.</w:t>
      </w:r>
      <w:proofErr w:type="gramEnd"/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Специальная выносливость объединяет в себе несколько  разновидностей:</w:t>
      </w:r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E20">
        <w:rPr>
          <w:rFonts w:ascii="Times New Roman" w:hAnsi="Times New Roman" w:cs="Times New Roman"/>
          <w:sz w:val="28"/>
          <w:szCs w:val="28"/>
        </w:rPr>
        <w:lastRenderedPageBreak/>
        <w:t xml:space="preserve">Скоростная выносливость </w:t>
      </w:r>
      <w:r w:rsidR="00183E20">
        <w:rPr>
          <w:rFonts w:ascii="Times New Roman" w:hAnsi="Times New Roman" w:cs="Times New Roman"/>
          <w:sz w:val="28"/>
          <w:szCs w:val="28"/>
        </w:rPr>
        <w:t>–</w:t>
      </w:r>
      <w:r w:rsidRPr="00183E20">
        <w:rPr>
          <w:rFonts w:ascii="Times New Roman" w:hAnsi="Times New Roman" w:cs="Times New Roman"/>
          <w:sz w:val="28"/>
          <w:szCs w:val="28"/>
        </w:rPr>
        <w:t xml:space="preserve"> способность противостоять утомлению при нагрузках максимальной или близкой к максимальной (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>) интенсивности.</w:t>
      </w:r>
      <w:proofErr w:type="gramEnd"/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Скоростная выносливость проявляется в основном в деятельности, предъявляющей повышенные требования к скоростным параметрам движений в зонах 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 xml:space="preserve"> и</w:t>
      </w:r>
      <w:r w:rsidRPr="00183E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3E20">
        <w:rPr>
          <w:rFonts w:ascii="Times New Roman" w:hAnsi="Times New Roman" w:cs="Times New Roman"/>
          <w:sz w:val="28"/>
          <w:szCs w:val="28"/>
        </w:rPr>
        <w:t>максимальной</w:t>
      </w:r>
      <w:r w:rsidRPr="00183E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3E20">
        <w:rPr>
          <w:rFonts w:ascii="Times New Roman" w:hAnsi="Times New Roman" w:cs="Times New Roman"/>
          <w:sz w:val="28"/>
          <w:szCs w:val="28"/>
        </w:rPr>
        <w:t>мощности работ.</w:t>
      </w:r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Скоростная выносливость в максимальной зоне обусловлена функциональными возможностями анаэробного 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креатинфосфатного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 xml:space="preserve"> энергетического источника. Предельная продолжительность работы не превышает 15-20 </w:t>
      </w:r>
      <w:proofErr w:type="gramStart"/>
      <w:r w:rsidRPr="00183E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3E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3E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3E20">
        <w:rPr>
          <w:rFonts w:ascii="Times New Roman" w:hAnsi="Times New Roman" w:cs="Times New Roman"/>
          <w:sz w:val="28"/>
          <w:szCs w:val="28"/>
        </w:rPr>
        <w:t xml:space="preserve"> ее воспитания используют интервальный метод. Часто используют прохождение соревновательной дистанции с максимальной интенсивностью. В целях увеличения запаса прочности практикуют прохождение более длинной дистанции, чем </w:t>
      </w:r>
      <w:proofErr w:type="gramStart"/>
      <w:r w:rsidRPr="00183E20">
        <w:rPr>
          <w:rFonts w:ascii="Times New Roman" w:hAnsi="Times New Roman" w:cs="Times New Roman"/>
          <w:sz w:val="28"/>
          <w:szCs w:val="28"/>
        </w:rPr>
        <w:t>соревновательная</w:t>
      </w:r>
      <w:proofErr w:type="gramEnd"/>
      <w:r w:rsidRPr="00183E20">
        <w:rPr>
          <w:rFonts w:ascii="Times New Roman" w:hAnsi="Times New Roman" w:cs="Times New Roman"/>
          <w:sz w:val="28"/>
          <w:szCs w:val="28"/>
        </w:rPr>
        <w:t>, но опять же с максимальной интенсивностью.</w:t>
      </w:r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Скоростная выносливость в зоне 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субмаксимальных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 xml:space="preserve"> нагрузок в основном обеспечивается за счет </w:t>
      </w:r>
      <w:proofErr w:type="spellStart"/>
      <w:r w:rsidRPr="00183E20">
        <w:rPr>
          <w:rFonts w:ascii="Times New Roman" w:hAnsi="Times New Roman" w:cs="Times New Roman"/>
          <w:sz w:val="28"/>
          <w:szCs w:val="28"/>
        </w:rPr>
        <w:t>анаэробно-гликолитического</w:t>
      </w:r>
      <w:proofErr w:type="spellEnd"/>
      <w:r w:rsidRPr="00183E20">
        <w:rPr>
          <w:rFonts w:ascii="Times New Roman" w:hAnsi="Times New Roman" w:cs="Times New Roman"/>
          <w:sz w:val="28"/>
          <w:szCs w:val="28"/>
        </w:rPr>
        <w:t xml:space="preserve"> механизма энергообеспечения и часто аэробного, поэтому можно говорить, что работа совершается в аэробно-анаэробном режиме. Продолжительность работы не превышает 2,5-3 мин. Основным критерием развития скоростной выносливости является время, в течение которого поддерживаются заданная скорость либо темп движений.</w:t>
      </w:r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Силовая выносливость </w:t>
      </w:r>
      <w:r w:rsidR="00183E20">
        <w:rPr>
          <w:rFonts w:ascii="Times New Roman" w:hAnsi="Times New Roman" w:cs="Times New Roman"/>
          <w:sz w:val="28"/>
          <w:szCs w:val="28"/>
        </w:rPr>
        <w:t>–</w:t>
      </w:r>
      <w:r w:rsidRPr="00183E20">
        <w:rPr>
          <w:rFonts w:ascii="Times New Roman" w:hAnsi="Times New Roman" w:cs="Times New Roman"/>
          <w:sz w:val="28"/>
          <w:szCs w:val="28"/>
        </w:rPr>
        <w:t xml:space="preserve"> это способность противостоять утомлению, вызываемому относительно продолжительными мышечными напряжениями значительной величины.</w:t>
      </w:r>
    </w:p>
    <w:p w:rsidR="00C0038B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Силовая выносливость отражает способность длительно выполнять силовую работу без снижения ее эффективности. Двигательная деятельность при этом может быть ациклической, циклической и смешанной.</w:t>
      </w:r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Для воспитания выносливости к силовой работе используют разнообразные упражнения с отягощениями, выполняемые методом повторных усилий с многократным преодолением непредельного сопротивления до </w:t>
      </w:r>
      <w:r w:rsidRPr="00183E20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значительного утомления или «до отказа», а также методом круговой тренировки. В тех случаях, когда хотят воспитать выносливость к силовой работе в статическом режиме работы мышц, используют метод статических усилий. Упражнения подбираются с учетом оптимального </w:t>
      </w:r>
      <w:proofErr w:type="gramStart"/>
      <w:r w:rsidRPr="00183E20"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183E2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3E20">
        <w:rPr>
          <w:rFonts w:ascii="Times New Roman" w:hAnsi="Times New Roman" w:cs="Times New Roman"/>
          <w:sz w:val="28"/>
          <w:szCs w:val="28"/>
        </w:rPr>
        <w:t>гла в том или ином суставе, при котором в специализируемом упражнении развивается максимум усилий.</w:t>
      </w:r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E20">
        <w:rPr>
          <w:rFonts w:ascii="Times New Roman" w:hAnsi="Times New Roman" w:cs="Times New Roman"/>
          <w:sz w:val="28"/>
          <w:szCs w:val="28"/>
        </w:rPr>
        <w:t>Одним из критериев, по которому можно судить о развитии силовой выносливости, является число повторений контрольного упражнения, выполняемого «до отказа» с отягощением - 30-75% от максимума.</w:t>
      </w:r>
      <w:proofErr w:type="gramEnd"/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Координационная выносливость. Проявляется в основном в двигательной деятельности, характеризующейся многообразием сложных технико-тактических действий (спортивная гимнастика, спортивные игры, фигурное катание и т.п.). Методические аспекты повышения координационной выносливости достаточно разнообразны. Например, практикуют удлинение комбинации, сокращают интервалы отдыха, повторяют комбинации без отдыха между ними.</w:t>
      </w:r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Для воспитания выносливости в игровых видах и единоборствах с учетом присущих этим видам характеристик двигательной деятельности увеличивают продолжительность основных упражнений (периодов, раундов, схваток), повышают интенсивность, уменьшают интервалы отдыха. Например, чтобы добиться высокого уровня выносливости в баскетболе, можно поступить следующим образом. Время игры в баскетболе (2*20 мин) делят на 8 периодов по 5 мин. Игроки получают задание играть с высокой интенсивностью. Постепенно с ростом тренированности игроков время отдыха между периодами сокращается и уменьшается число самих периодов.</w:t>
      </w:r>
      <w:bookmarkStart w:id="5" w:name="_Toc263147769"/>
      <w:bookmarkStart w:id="6" w:name="_Toc263264240"/>
    </w:p>
    <w:p w:rsidR="00FF6242" w:rsidRPr="00183E20" w:rsidRDefault="00FF6242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D46" w:rsidRPr="00183E20" w:rsidRDefault="00DD4D46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6242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2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4D46" w:rsidRPr="00183E20" w:rsidRDefault="00DD4D46" w:rsidP="00DD4D46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E20" w:rsidRDefault="0069585E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 xml:space="preserve">Выносливость является одним из важных физических качеств, необходимых для юных борцов. Выносливость - это способность совершать работу заданного характера в течение длительного времени, способность бороться с утомлением. Общая выносливость играет существенную роль в оптимизации жизнедеятельности, выступает как важный компонент физического здоровья и, в свою очередь, служит предпосылкой развития специальной выносливости. </w:t>
      </w:r>
    </w:p>
    <w:p w:rsidR="00FF6242" w:rsidRPr="00183E20" w:rsidRDefault="0069585E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E20">
        <w:rPr>
          <w:rFonts w:ascii="Times New Roman" w:eastAsia="Calibri" w:hAnsi="Times New Roman" w:cs="Times New Roman"/>
          <w:sz w:val="28"/>
          <w:szCs w:val="28"/>
        </w:rPr>
        <w:t>Специальная выносливость зависит от возможностей нервно-мышечного аппарата, быстроты расходования ресурсов внутримышечных источников энергии, от техники владения двигательным действием и уровня развития других двигательных способностей.</w:t>
      </w:r>
    </w:p>
    <w:p w:rsidR="00FF6242" w:rsidRPr="00183E20" w:rsidRDefault="001C585C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sz w:val="28"/>
          <w:szCs w:val="28"/>
        </w:rPr>
        <w:t>В методику развития специальной выносливости входит:</w:t>
      </w:r>
    </w:p>
    <w:p w:rsidR="00FF6242" w:rsidRPr="00183E20" w:rsidRDefault="001C585C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hAnsi="Times New Roman" w:cs="Times New Roman"/>
          <w:bCs/>
          <w:sz w:val="28"/>
          <w:szCs w:val="28"/>
        </w:rPr>
        <w:t>специально</w:t>
      </w:r>
      <w:r w:rsidRPr="00183E20">
        <w:rPr>
          <w:rFonts w:ascii="Times New Roman" w:hAnsi="Times New Roman" w:cs="Times New Roman"/>
          <w:sz w:val="28"/>
          <w:szCs w:val="28"/>
        </w:rPr>
        <w:t xml:space="preserve"> подготовительные упражнения, которые максимально приближенны</w:t>
      </w:r>
      <w:r w:rsidRPr="00183E20">
        <w:rPr>
          <w:rFonts w:ascii="Times New Roman" w:hAnsi="Times New Roman" w:cs="Times New Roman"/>
          <w:bCs/>
          <w:sz w:val="28"/>
          <w:szCs w:val="28"/>
        </w:rPr>
        <w:t xml:space="preserve"> к соревновательным упражнениям</w:t>
      </w:r>
      <w:r w:rsidRPr="00183E20">
        <w:rPr>
          <w:rFonts w:ascii="Times New Roman" w:hAnsi="Times New Roman" w:cs="Times New Roman"/>
          <w:sz w:val="28"/>
          <w:szCs w:val="28"/>
        </w:rPr>
        <w:t xml:space="preserve"> по форме, структуре и особенностям воздействия на функциональные системы организма,</w:t>
      </w:r>
      <w:r w:rsidRPr="00183E20">
        <w:rPr>
          <w:rFonts w:ascii="Times New Roman" w:hAnsi="Times New Roman" w:cs="Times New Roman"/>
          <w:bCs/>
          <w:sz w:val="28"/>
          <w:szCs w:val="28"/>
        </w:rPr>
        <w:t xml:space="preserve"> а также специфические</w:t>
      </w:r>
      <w:r w:rsidRPr="00183E20">
        <w:rPr>
          <w:rFonts w:ascii="Times New Roman" w:hAnsi="Times New Roman" w:cs="Times New Roman"/>
          <w:sz w:val="28"/>
          <w:szCs w:val="28"/>
        </w:rPr>
        <w:t xml:space="preserve"> соревновательные упражнения и обще подготовительные средства, методы </w:t>
      </w:r>
      <w:r w:rsidR="004343AF" w:rsidRPr="00183E20">
        <w:rPr>
          <w:rFonts w:ascii="Times New Roman" w:hAnsi="Times New Roman" w:cs="Times New Roman"/>
          <w:sz w:val="28"/>
          <w:szCs w:val="28"/>
        </w:rPr>
        <w:t>–</w:t>
      </w:r>
      <w:r w:rsidRPr="00183E20">
        <w:rPr>
          <w:rFonts w:ascii="Times New Roman" w:hAnsi="Times New Roman" w:cs="Times New Roman"/>
          <w:sz w:val="28"/>
          <w:szCs w:val="28"/>
        </w:rPr>
        <w:t xml:space="preserve"> равномерный метод, переменный, повторный, интервальный, метод круговой тренировки, игровой и соревновательный.</w:t>
      </w:r>
      <w:bookmarkStart w:id="7" w:name="_Toc263264246"/>
      <w:bookmarkEnd w:id="5"/>
      <w:bookmarkEnd w:id="6"/>
    </w:p>
    <w:p w:rsidR="00183E20" w:rsidRPr="00183E20" w:rsidRDefault="00183E20" w:rsidP="00183E20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0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183E20">
        <w:rPr>
          <w:rFonts w:ascii="Times New Roman" w:hAnsi="Times New Roman" w:cs="Times New Roman"/>
          <w:sz w:val="28"/>
          <w:szCs w:val="28"/>
        </w:rPr>
        <w:t xml:space="preserve">специальная выносливость – сложное, многокомпонентное двигательное качество. Изменяя параметры выполняемых упражнений, можно избирательно подбирать нагрузку для развития и совершенствования отдельных её компонентов. Для каждой профессии или </w:t>
      </w:r>
      <w:r w:rsidRPr="00183E20">
        <w:rPr>
          <w:rFonts w:ascii="Times New Roman" w:hAnsi="Times New Roman" w:cs="Times New Roman"/>
          <w:sz w:val="28"/>
          <w:szCs w:val="28"/>
        </w:rPr>
        <w:lastRenderedPageBreak/>
        <w:t>групп сходных профессий могут быть свои сочетания этих компонентов</w:t>
      </w:r>
      <w:r w:rsidRPr="00183E20">
        <w:rPr>
          <w:rFonts w:ascii="Times New Roman" w:eastAsia="Calibri" w:hAnsi="Times New Roman" w:cs="Times New Roman"/>
          <w:sz w:val="28"/>
          <w:szCs w:val="28"/>
        </w:rPr>
        <w:t>. Специальная выносливость классифицируется: по признакам двигательного действия, с помощью которого решается двигательная задача; по признакам двигательной деятельности, в которой осуществляется двигательная задача; по признакам взаимодействия с другими физическими качествами, необходимыми для успешного решения двигательной задачи.</w:t>
      </w:r>
      <w:r w:rsidRPr="0018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6B9E" w:rsidRDefault="004A6B9E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6242" w:rsidRPr="00183E20" w:rsidRDefault="004343AF" w:rsidP="004343AF">
      <w:pPr>
        <w:pStyle w:val="af1"/>
        <w:tabs>
          <w:tab w:val="left" w:pos="72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  <w:bookmarkEnd w:id="7"/>
    </w:p>
    <w:p w:rsidR="004343AF" w:rsidRPr="00183E20" w:rsidRDefault="004343AF" w:rsidP="00C636FF">
      <w:pPr>
        <w:pStyle w:val="af1"/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6242" w:rsidRPr="00183E20" w:rsidRDefault="000E0AB1" w:rsidP="004343AF">
      <w:pPr>
        <w:pStyle w:val="af1"/>
        <w:numPr>
          <w:ilvl w:val="0"/>
          <w:numId w:val="13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Бойко В.Ф., </w:t>
      </w:r>
      <w:proofErr w:type="spellStart"/>
      <w:r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>Данько</w:t>
      </w:r>
      <w:proofErr w:type="spellEnd"/>
      <w:r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Г.В. Физическая подготовка борцов. </w:t>
      </w:r>
      <w:r w:rsidR="00183E20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К.: Олимпи</w:t>
      </w:r>
      <w:r w:rsidR="00FF6242"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>йская литература, 2004</w:t>
      </w:r>
      <w:r w:rsidR="004343AF"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FF6242"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F6242" w:rsidRPr="00183E20" w:rsidRDefault="000E0AB1" w:rsidP="004343AF">
      <w:pPr>
        <w:pStyle w:val="af1"/>
        <w:numPr>
          <w:ilvl w:val="0"/>
          <w:numId w:val="13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>Волков В.Л. Вольная борьба: комплексная оценка специальной подготовленности.</w:t>
      </w:r>
      <w:r w:rsidR="00FF6242"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К.: </w:t>
      </w:r>
      <w:proofErr w:type="spellStart"/>
      <w:r w:rsidR="00FF6242"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>Нора-принт</w:t>
      </w:r>
      <w:proofErr w:type="spellEnd"/>
      <w:r w:rsidR="00FF6242"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>, 2000</w:t>
      </w:r>
      <w:r w:rsidR="004343AF"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FF6242" w:rsidRPr="00183E2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F6242" w:rsidRPr="00183E20" w:rsidRDefault="000E0AB1" w:rsidP="004343AF">
      <w:pPr>
        <w:pStyle w:val="af1"/>
        <w:numPr>
          <w:ilvl w:val="0"/>
          <w:numId w:val="13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Матвеев Л.П. Теория и методика физической культуры. М., </w:t>
      </w:r>
      <w:proofErr w:type="spell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183E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43AF"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1991 г.</w:t>
      </w:r>
    </w:p>
    <w:p w:rsidR="00FF6242" w:rsidRPr="00183E20" w:rsidRDefault="000E0AB1" w:rsidP="004343AF">
      <w:pPr>
        <w:pStyle w:val="af1"/>
        <w:numPr>
          <w:ilvl w:val="0"/>
          <w:numId w:val="13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Матвеев Л.П., Мельников С.Б. Методика физического воспитания с основами теории: </w:t>
      </w:r>
      <w:proofErr w:type="spell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. пособие для студентов </w:t>
      </w:r>
      <w:proofErr w:type="spellStart"/>
      <w:proofErr w:type="gram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183E20">
        <w:rPr>
          <w:rFonts w:ascii="Times New Roman" w:hAnsi="Times New Roman" w:cs="Times New Roman"/>
          <w:color w:val="000000"/>
          <w:sz w:val="28"/>
          <w:szCs w:val="28"/>
        </w:rPr>
        <w:t>. институтов</w:t>
      </w:r>
      <w:proofErr w:type="gramEnd"/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и учащихся </w:t>
      </w:r>
      <w:proofErr w:type="spell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183E20">
        <w:rPr>
          <w:rFonts w:ascii="Times New Roman" w:hAnsi="Times New Roman" w:cs="Times New Roman"/>
          <w:color w:val="000000"/>
          <w:sz w:val="28"/>
          <w:szCs w:val="28"/>
        </w:rPr>
        <w:t>. училищ. М.: Просвеще</w:t>
      </w:r>
      <w:r w:rsidR="00FF6242" w:rsidRPr="00183E20">
        <w:rPr>
          <w:rFonts w:ascii="Times New Roman" w:hAnsi="Times New Roman" w:cs="Times New Roman"/>
          <w:color w:val="000000"/>
          <w:sz w:val="28"/>
          <w:szCs w:val="28"/>
        </w:rPr>
        <w:t>ние, 1991 г.</w:t>
      </w:r>
    </w:p>
    <w:p w:rsidR="00FF6242" w:rsidRPr="00183E20" w:rsidRDefault="000E0AB1" w:rsidP="004343AF">
      <w:pPr>
        <w:pStyle w:val="af1"/>
        <w:numPr>
          <w:ilvl w:val="0"/>
          <w:numId w:val="13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>Основные формы физической культуры: Метод</w:t>
      </w:r>
      <w:proofErr w:type="gram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83E20">
        <w:rPr>
          <w:rFonts w:ascii="Times New Roman" w:hAnsi="Times New Roman" w:cs="Times New Roman"/>
          <w:color w:val="000000"/>
          <w:sz w:val="28"/>
          <w:szCs w:val="28"/>
        </w:rPr>
        <w:t>екомендации/подготовил И.</w:t>
      </w:r>
      <w:r w:rsidR="004343AF" w:rsidRPr="00183E20">
        <w:rPr>
          <w:rFonts w:ascii="Times New Roman" w:hAnsi="Times New Roman" w:cs="Times New Roman"/>
          <w:color w:val="000000"/>
          <w:sz w:val="28"/>
          <w:szCs w:val="28"/>
        </w:rPr>
        <w:t>И. Сулейманов. Омск: Знание, 199</w:t>
      </w:r>
      <w:r w:rsidRPr="00183E20">
        <w:rPr>
          <w:rFonts w:ascii="Times New Roman" w:hAnsi="Times New Roman" w:cs="Times New Roman"/>
          <w:color w:val="000000"/>
          <w:sz w:val="28"/>
          <w:szCs w:val="28"/>
        </w:rPr>
        <w:t>8 г.</w:t>
      </w:r>
    </w:p>
    <w:p w:rsidR="00FF6242" w:rsidRPr="00183E20" w:rsidRDefault="000E0AB1" w:rsidP="004343AF">
      <w:pPr>
        <w:pStyle w:val="af1"/>
        <w:numPr>
          <w:ilvl w:val="0"/>
          <w:numId w:val="13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Сулейманов И.И., </w:t>
      </w:r>
      <w:proofErr w:type="spell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Хромин</w:t>
      </w:r>
      <w:proofErr w:type="spellEnd"/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В.Г. Основы теории и методики физической культуры: Метод</w:t>
      </w:r>
      <w:proofErr w:type="gram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83E20">
        <w:rPr>
          <w:rFonts w:ascii="Times New Roman" w:hAnsi="Times New Roman" w:cs="Times New Roman"/>
          <w:color w:val="000000"/>
          <w:sz w:val="28"/>
          <w:szCs w:val="28"/>
        </w:rPr>
        <w:t>особие. Омск, 1997 г</w:t>
      </w:r>
      <w:r w:rsidR="00FF6242" w:rsidRPr="00183E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6242" w:rsidRPr="00183E20" w:rsidRDefault="000E0AB1" w:rsidP="004343AF">
      <w:pPr>
        <w:pStyle w:val="af1"/>
        <w:numPr>
          <w:ilvl w:val="0"/>
          <w:numId w:val="13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>Теория и методика физического воспитания и спорта: Учебное пособие для студентов высшего учебного заведения. Ж.К. Холодов, В.С. Кузнецов.-6-е изд.-</w:t>
      </w:r>
      <w:r w:rsidR="00FF6242" w:rsidRPr="00183E20">
        <w:rPr>
          <w:rFonts w:ascii="Times New Roman" w:hAnsi="Times New Roman" w:cs="Times New Roman"/>
          <w:color w:val="000000"/>
          <w:sz w:val="28"/>
          <w:szCs w:val="28"/>
        </w:rPr>
        <w:t>М.: Изд. Центр «Академия», 2008 г.</w:t>
      </w:r>
    </w:p>
    <w:p w:rsidR="00FF6242" w:rsidRPr="00183E20" w:rsidRDefault="000E0AB1" w:rsidP="004343AF">
      <w:pPr>
        <w:pStyle w:val="af1"/>
        <w:numPr>
          <w:ilvl w:val="0"/>
          <w:numId w:val="13"/>
        </w:numPr>
        <w:tabs>
          <w:tab w:val="left" w:pos="7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Травин Ю.Г., </w:t>
      </w:r>
      <w:proofErr w:type="spell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Гудьма</w:t>
      </w:r>
      <w:proofErr w:type="spellEnd"/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С.А. Выносливость, методы ее развития и контроля: Метод</w:t>
      </w:r>
      <w:proofErr w:type="gram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83E20">
        <w:rPr>
          <w:rFonts w:ascii="Times New Roman" w:hAnsi="Times New Roman" w:cs="Times New Roman"/>
          <w:color w:val="000000"/>
          <w:sz w:val="28"/>
          <w:szCs w:val="28"/>
        </w:rPr>
        <w:t>еком</w:t>
      </w:r>
      <w:proofErr w:type="spellEnd"/>
      <w:r w:rsidRPr="00183E20">
        <w:rPr>
          <w:rFonts w:ascii="Times New Roman" w:hAnsi="Times New Roman" w:cs="Times New Roman"/>
          <w:color w:val="000000"/>
          <w:sz w:val="28"/>
          <w:szCs w:val="28"/>
        </w:rPr>
        <w:t xml:space="preserve">. Для слушателей ФПК и студентов </w:t>
      </w:r>
      <w:proofErr w:type="spellStart"/>
      <w:r w:rsidRPr="00183E20">
        <w:rPr>
          <w:rFonts w:ascii="Times New Roman" w:hAnsi="Times New Roman" w:cs="Times New Roman"/>
          <w:color w:val="000000"/>
          <w:sz w:val="28"/>
          <w:szCs w:val="28"/>
        </w:rPr>
        <w:t>ГЦОЛИФКа</w:t>
      </w:r>
      <w:proofErr w:type="spellEnd"/>
      <w:r w:rsidRPr="00183E20">
        <w:rPr>
          <w:rFonts w:ascii="Times New Roman" w:hAnsi="Times New Roman" w:cs="Times New Roman"/>
          <w:color w:val="000000"/>
          <w:sz w:val="28"/>
          <w:szCs w:val="28"/>
        </w:rPr>
        <w:t>. М.: Б.И., 1991 г.</w:t>
      </w:r>
    </w:p>
    <w:sectPr w:rsidR="00FF6242" w:rsidRPr="00183E20" w:rsidSect="00C636FF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4D2"/>
    <w:multiLevelType w:val="hybridMultilevel"/>
    <w:tmpl w:val="5AA00B10"/>
    <w:lvl w:ilvl="0" w:tplc="3C10A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E47FF"/>
    <w:multiLevelType w:val="hybridMultilevel"/>
    <w:tmpl w:val="E9F6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B87993"/>
    <w:multiLevelType w:val="hybridMultilevel"/>
    <w:tmpl w:val="2D7E9C0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">
    <w:nsid w:val="12BE485E"/>
    <w:multiLevelType w:val="hybridMultilevel"/>
    <w:tmpl w:val="F4923C90"/>
    <w:lvl w:ilvl="0" w:tplc="432C7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967B3C"/>
    <w:multiLevelType w:val="hybridMultilevel"/>
    <w:tmpl w:val="2A3A4DDE"/>
    <w:lvl w:ilvl="0" w:tplc="8626D2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B673AB"/>
    <w:multiLevelType w:val="multilevel"/>
    <w:tmpl w:val="616036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21B7878"/>
    <w:multiLevelType w:val="hybridMultilevel"/>
    <w:tmpl w:val="B992AC1E"/>
    <w:lvl w:ilvl="0" w:tplc="815AF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EC382F"/>
    <w:multiLevelType w:val="hybridMultilevel"/>
    <w:tmpl w:val="44165CFE"/>
    <w:lvl w:ilvl="0" w:tplc="8320F0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9AA3665"/>
    <w:multiLevelType w:val="multilevel"/>
    <w:tmpl w:val="F3D852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B580AE9"/>
    <w:multiLevelType w:val="hybridMultilevel"/>
    <w:tmpl w:val="CCC431D0"/>
    <w:lvl w:ilvl="0" w:tplc="78F82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7270"/>
    <w:multiLevelType w:val="hybridMultilevel"/>
    <w:tmpl w:val="EF52C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4F7802"/>
    <w:multiLevelType w:val="hybridMultilevel"/>
    <w:tmpl w:val="A162C4FA"/>
    <w:lvl w:ilvl="0" w:tplc="B3007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9F6AE4"/>
    <w:multiLevelType w:val="hybridMultilevel"/>
    <w:tmpl w:val="E7D69AA8"/>
    <w:lvl w:ilvl="0" w:tplc="52B42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3184"/>
    <w:rsid w:val="00075BFB"/>
    <w:rsid w:val="000E0AB1"/>
    <w:rsid w:val="001304B8"/>
    <w:rsid w:val="00183E20"/>
    <w:rsid w:val="001C585C"/>
    <w:rsid w:val="001D0E03"/>
    <w:rsid w:val="00224CAA"/>
    <w:rsid w:val="00231B57"/>
    <w:rsid w:val="002371D0"/>
    <w:rsid w:val="002D1BF6"/>
    <w:rsid w:val="002E1954"/>
    <w:rsid w:val="00303556"/>
    <w:rsid w:val="00316909"/>
    <w:rsid w:val="003428A8"/>
    <w:rsid w:val="00386150"/>
    <w:rsid w:val="003C5ECA"/>
    <w:rsid w:val="004343AF"/>
    <w:rsid w:val="004935AE"/>
    <w:rsid w:val="004A16F9"/>
    <w:rsid w:val="004A6B9E"/>
    <w:rsid w:val="004D68B1"/>
    <w:rsid w:val="00504985"/>
    <w:rsid w:val="005C312B"/>
    <w:rsid w:val="005F0794"/>
    <w:rsid w:val="0069585E"/>
    <w:rsid w:val="006D2FA3"/>
    <w:rsid w:val="0072485E"/>
    <w:rsid w:val="0078221D"/>
    <w:rsid w:val="0078483F"/>
    <w:rsid w:val="007D3201"/>
    <w:rsid w:val="00857FEC"/>
    <w:rsid w:val="00997370"/>
    <w:rsid w:val="00A97998"/>
    <w:rsid w:val="00AC2922"/>
    <w:rsid w:val="00B558F9"/>
    <w:rsid w:val="00B75714"/>
    <w:rsid w:val="00C0038B"/>
    <w:rsid w:val="00C636FF"/>
    <w:rsid w:val="00CA18F4"/>
    <w:rsid w:val="00CE484A"/>
    <w:rsid w:val="00CF2BC0"/>
    <w:rsid w:val="00D73612"/>
    <w:rsid w:val="00D95132"/>
    <w:rsid w:val="00DD132E"/>
    <w:rsid w:val="00DD4D46"/>
    <w:rsid w:val="00EE56B2"/>
    <w:rsid w:val="00FB436A"/>
    <w:rsid w:val="00FB53AB"/>
    <w:rsid w:val="00FE3184"/>
    <w:rsid w:val="00FF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56"/>
  </w:style>
  <w:style w:type="paragraph" w:styleId="1">
    <w:name w:val="heading 1"/>
    <w:basedOn w:val="a"/>
    <w:next w:val="a"/>
    <w:link w:val="10"/>
    <w:uiPriority w:val="9"/>
    <w:qFormat/>
    <w:rsid w:val="00B757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57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57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757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184"/>
    <w:rPr>
      <w:b/>
      <w:bCs/>
    </w:rPr>
  </w:style>
  <w:style w:type="character" w:styleId="a4">
    <w:name w:val="Emphasis"/>
    <w:basedOn w:val="a0"/>
    <w:uiPriority w:val="20"/>
    <w:qFormat/>
    <w:rsid w:val="00FE31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E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1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5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7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7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7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57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rsid w:val="00B757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75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ok">
    <w:name w:val="book"/>
    <w:basedOn w:val="a"/>
    <w:rsid w:val="00B7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rsid w:val="00B7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rsid w:val="00B7571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semiHidden/>
    <w:rsid w:val="00B7571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B75714"/>
    <w:rPr>
      <w:rFonts w:cs="Times New Roman"/>
      <w:color w:val="0000FF"/>
      <w:u w:val="single"/>
    </w:rPr>
  </w:style>
  <w:style w:type="paragraph" w:customStyle="1" w:styleId="12">
    <w:name w:val="Текст1"/>
    <w:basedOn w:val="a"/>
    <w:rsid w:val="00B757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757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table" w:styleId="ab">
    <w:name w:val="Table Grid"/>
    <w:basedOn w:val="a1"/>
    <w:uiPriority w:val="59"/>
    <w:rsid w:val="00B7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B75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75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B75714"/>
    <w:rPr>
      <w:rFonts w:cs="Times New Roman"/>
    </w:rPr>
  </w:style>
  <w:style w:type="paragraph" w:styleId="af">
    <w:name w:val="header"/>
    <w:basedOn w:val="a"/>
    <w:link w:val="af0"/>
    <w:uiPriority w:val="99"/>
    <w:rsid w:val="00B75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75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31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64054">
                                              <w:marLeft w:val="-350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520461">
                                                          <w:marLeft w:val="350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49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11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7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04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77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6009">
                          <w:marLeft w:val="0"/>
                          <w:marRight w:val="188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1E5C3-0FE0-44B6-8003-9D14182C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20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Asus</cp:lastModifiedBy>
  <cp:revision>16</cp:revision>
  <cp:lastPrinted>2013-10-29T11:02:00Z</cp:lastPrinted>
  <dcterms:created xsi:type="dcterms:W3CDTF">2013-09-30T07:16:00Z</dcterms:created>
  <dcterms:modified xsi:type="dcterms:W3CDTF">2017-12-10T15:53:00Z</dcterms:modified>
</cp:coreProperties>
</file>